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D5" w:rsidRPr="00113636" w:rsidRDefault="00D6227F" w:rsidP="00D6227F">
      <w:pPr>
        <w:rPr>
          <w:rFonts w:ascii="Arial" w:hAnsi="Arial" w:cs="Arial"/>
          <w:b/>
          <w:sz w:val="22"/>
          <w:szCs w:val="22"/>
        </w:rPr>
      </w:pPr>
      <w:r>
        <w:object w:dxaOrig="1723" w:dyaOrig="1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0.25pt" o:ole="">
            <v:imagedata r:id="rId8" o:title=""/>
          </v:shape>
          <o:OLEObject Type="Embed" ProgID="CorelDRAW.Graphic.11" ShapeID="_x0000_i1025" DrawAspect="Content" ObjectID="_1623600723" r:id="rId9"/>
        </w:object>
      </w:r>
      <w:r w:rsidR="00410FD5" w:rsidRPr="00113636">
        <w:rPr>
          <w:rFonts w:ascii="Arial" w:hAnsi="Arial" w:cs="Arial"/>
          <w:b/>
          <w:sz w:val="22"/>
          <w:szCs w:val="22"/>
        </w:rPr>
        <w:t>E.T. N° 21 - D.E.10 - FRAGATA ESCUELA LIBERTAD</w:t>
      </w:r>
    </w:p>
    <w:p w:rsidR="00EA64E5" w:rsidRDefault="00EA64E5" w:rsidP="00113636">
      <w:pPr>
        <w:jc w:val="center"/>
        <w:rPr>
          <w:rFonts w:ascii="Arial" w:hAnsi="Arial" w:cs="Arial"/>
          <w:b/>
          <w:sz w:val="22"/>
          <w:szCs w:val="22"/>
        </w:rPr>
      </w:pPr>
    </w:p>
    <w:p w:rsidR="00EA64E5" w:rsidRDefault="00EA64E5" w:rsidP="00EA64E5">
      <w:pPr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b/>
          <w:sz w:val="22"/>
          <w:szCs w:val="22"/>
        </w:rPr>
        <w:t>Asignatura</w:t>
      </w:r>
      <w:r w:rsidRPr="00EA64E5">
        <w:rPr>
          <w:rFonts w:ascii="Arial" w:hAnsi="Arial" w:cs="Arial"/>
          <w:sz w:val="22"/>
          <w:szCs w:val="22"/>
        </w:rPr>
        <w:t xml:space="preserve">: </w:t>
      </w:r>
      <w:r w:rsidR="00867845" w:rsidRPr="00867845">
        <w:rPr>
          <w:rFonts w:ascii="Arial" w:hAnsi="Arial" w:cs="Arial"/>
          <w:sz w:val="22"/>
          <w:szCs w:val="22"/>
        </w:rPr>
        <w:t>Prácticas Profesionalizantes</w:t>
      </w:r>
    </w:p>
    <w:p w:rsidR="00867845" w:rsidRDefault="00867845" w:rsidP="00EA64E5">
      <w:pPr>
        <w:rPr>
          <w:rFonts w:ascii="Arial" w:hAnsi="Arial" w:cs="Arial"/>
          <w:sz w:val="22"/>
          <w:szCs w:val="22"/>
        </w:rPr>
      </w:pPr>
    </w:p>
    <w:p w:rsidR="00867845" w:rsidRPr="00EA64E5" w:rsidRDefault="00867845" w:rsidP="00EA64E5">
      <w:pPr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b/>
          <w:sz w:val="22"/>
          <w:szCs w:val="22"/>
        </w:rPr>
        <w:t>Docente</w:t>
      </w:r>
      <w:r w:rsidRPr="00867845">
        <w:rPr>
          <w:rFonts w:ascii="Arial" w:hAnsi="Arial" w:cs="Arial"/>
          <w:sz w:val="22"/>
          <w:szCs w:val="22"/>
        </w:rPr>
        <w:t>: Pertiné, Daniel Andrés</w:t>
      </w:r>
    </w:p>
    <w:p w:rsidR="00EA64E5" w:rsidRPr="00EA64E5" w:rsidRDefault="00EA64E5" w:rsidP="00EA64E5">
      <w:pPr>
        <w:rPr>
          <w:rFonts w:ascii="Arial" w:hAnsi="Arial" w:cs="Arial"/>
          <w:sz w:val="22"/>
          <w:szCs w:val="22"/>
        </w:rPr>
      </w:pPr>
    </w:p>
    <w:p w:rsidR="00410FD5" w:rsidRPr="00EA64E5" w:rsidRDefault="00EA64E5" w:rsidP="00EA64E5">
      <w:pPr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b/>
          <w:sz w:val="22"/>
          <w:szCs w:val="22"/>
        </w:rPr>
        <w:t>Curso</w:t>
      </w:r>
      <w:r w:rsidR="00867845">
        <w:rPr>
          <w:rFonts w:ascii="Arial" w:hAnsi="Arial" w:cs="Arial"/>
          <w:sz w:val="22"/>
          <w:szCs w:val="22"/>
        </w:rPr>
        <w:t>: 6</w:t>
      </w:r>
      <w:r w:rsidRPr="00EA64E5">
        <w:rPr>
          <w:rFonts w:ascii="Arial" w:hAnsi="Arial" w:cs="Arial"/>
          <w:sz w:val="22"/>
          <w:szCs w:val="22"/>
        </w:rPr>
        <w:t xml:space="preserve"> </w:t>
      </w:r>
      <w:r w:rsidR="00867845">
        <w:rPr>
          <w:rFonts w:ascii="Arial" w:hAnsi="Arial" w:cs="Arial"/>
          <w:sz w:val="22"/>
          <w:szCs w:val="22"/>
        </w:rPr>
        <w:tab/>
      </w:r>
      <w:r w:rsidR="00867845">
        <w:rPr>
          <w:rFonts w:ascii="Arial" w:hAnsi="Arial" w:cs="Arial"/>
          <w:b/>
          <w:sz w:val="22"/>
          <w:szCs w:val="22"/>
        </w:rPr>
        <w:t>Divisió</w:t>
      </w:r>
      <w:r w:rsidRPr="00867845">
        <w:rPr>
          <w:rFonts w:ascii="Arial" w:hAnsi="Arial" w:cs="Arial"/>
          <w:b/>
          <w:sz w:val="22"/>
          <w:szCs w:val="22"/>
        </w:rPr>
        <w:t>n</w:t>
      </w:r>
      <w:r w:rsidRPr="00EA64E5">
        <w:rPr>
          <w:rFonts w:ascii="Arial" w:hAnsi="Arial" w:cs="Arial"/>
          <w:sz w:val="22"/>
          <w:szCs w:val="22"/>
        </w:rPr>
        <w:t xml:space="preserve">: </w:t>
      </w:r>
      <w:r w:rsidR="00867845">
        <w:rPr>
          <w:rFonts w:ascii="Arial" w:hAnsi="Arial" w:cs="Arial"/>
          <w:sz w:val="22"/>
          <w:szCs w:val="22"/>
        </w:rPr>
        <w:t>1</w:t>
      </w:r>
      <w:r w:rsidR="00867845">
        <w:rPr>
          <w:rFonts w:ascii="Arial" w:hAnsi="Arial" w:cs="Arial"/>
          <w:sz w:val="22"/>
          <w:szCs w:val="22"/>
        </w:rPr>
        <w:tab/>
      </w:r>
      <w:r w:rsidRPr="00867845">
        <w:rPr>
          <w:rFonts w:ascii="Arial" w:hAnsi="Arial" w:cs="Arial"/>
          <w:b/>
          <w:sz w:val="22"/>
          <w:szCs w:val="22"/>
        </w:rPr>
        <w:t>Ciclo</w:t>
      </w:r>
      <w:r w:rsidR="00D6227F" w:rsidRPr="00EA64E5">
        <w:rPr>
          <w:rFonts w:ascii="Arial" w:hAnsi="Arial" w:cs="Arial"/>
          <w:sz w:val="22"/>
          <w:szCs w:val="22"/>
        </w:rPr>
        <w:t xml:space="preserve">: </w:t>
      </w:r>
      <w:r w:rsidR="00867845" w:rsidRPr="00867845">
        <w:rPr>
          <w:rFonts w:ascii="Arial" w:hAnsi="Arial" w:cs="Arial"/>
          <w:sz w:val="22"/>
          <w:szCs w:val="22"/>
        </w:rPr>
        <w:t xml:space="preserve">Superior Computación </w:t>
      </w:r>
      <w:r w:rsidR="00867845">
        <w:rPr>
          <w:rFonts w:ascii="Arial" w:hAnsi="Arial" w:cs="Arial"/>
          <w:sz w:val="22"/>
          <w:szCs w:val="22"/>
        </w:rPr>
        <w:tab/>
      </w:r>
      <w:r w:rsidRPr="00867845">
        <w:rPr>
          <w:rFonts w:ascii="Arial" w:hAnsi="Arial" w:cs="Arial"/>
          <w:b/>
          <w:sz w:val="22"/>
          <w:szCs w:val="22"/>
        </w:rPr>
        <w:t>Turno</w:t>
      </w:r>
      <w:r w:rsidRPr="00EA64E5">
        <w:rPr>
          <w:rFonts w:ascii="Arial" w:hAnsi="Arial" w:cs="Arial"/>
          <w:sz w:val="22"/>
          <w:szCs w:val="22"/>
        </w:rPr>
        <w:t xml:space="preserve">: </w:t>
      </w:r>
      <w:r w:rsidR="00867845">
        <w:rPr>
          <w:rFonts w:ascii="Arial" w:hAnsi="Arial" w:cs="Arial"/>
          <w:sz w:val="22"/>
          <w:szCs w:val="22"/>
        </w:rPr>
        <w:t>Noche</w:t>
      </w:r>
    </w:p>
    <w:p w:rsidR="00010278" w:rsidRDefault="00010278" w:rsidP="00EA64E5">
      <w:pPr>
        <w:rPr>
          <w:rFonts w:ascii="Arial" w:hAnsi="Arial" w:cs="Arial"/>
          <w:sz w:val="22"/>
          <w:szCs w:val="22"/>
        </w:rPr>
      </w:pPr>
    </w:p>
    <w:p w:rsidR="00010278" w:rsidRDefault="00010278" w:rsidP="00113636">
      <w:pPr>
        <w:jc w:val="both"/>
        <w:rPr>
          <w:rFonts w:ascii="Arial" w:hAnsi="Arial" w:cs="Arial"/>
          <w:sz w:val="22"/>
          <w:szCs w:val="22"/>
        </w:rPr>
      </w:pPr>
    </w:p>
    <w:p w:rsidR="00010278" w:rsidRDefault="00010278" w:rsidP="00113636">
      <w:pPr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>Unidad 1</w:t>
      </w:r>
      <w:r w:rsidRPr="0001027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67845" w:rsidRPr="00867845">
        <w:rPr>
          <w:rFonts w:ascii="Arial" w:hAnsi="Arial" w:cs="Arial"/>
          <w:sz w:val="22"/>
          <w:szCs w:val="22"/>
        </w:rPr>
        <w:t>Requerimientos</w:t>
      </w:r>
    </w:p>
    <w:p w:rsidR="00867845" w:rsidRDefault="00867845" w:rsidP="00113636">
      <w:pPr>
        <w:jc w:val="both"/>
        <w:rPr>
          <w:rFonts w:ascii="Arial" w:hAnsi="Arial" w:cs="Arial"/>
          <w:sz w:val="22"/>
          <w:szCs w:val="22"/>
        </w:rPr>
      </w:pPr>
    </w:p>
    <w:p w:rsidR="00867845" w:rsidRDefault="00867845" w:rsidP="00113636">
      <w:p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Captura de requisitos</w:t>
      </w:r>
    </w:p>
    <w:p w:rsidR="00867845" w:rsidRDefault="00867845" w:rsidP="00113636">
      <w:pPr>
        <w:jc w:val="both"/>
        <w:rPr>
          <w:rFonts w:ascii="Arial" w:hAnsi="Arial" w:cs="Arial"/>
          <w:sz w:val="22"/>
          <w:szCs w:val="22"/>
        </w:rPr>
      </w:pPr>
    </w:p>
    <w:p w:rsidR="00867845" w:rsidRDefault="00867845" w:rsidP="00113636">
      <w:p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Realizar entrevistas hasta conformar el Documento de Especificación de Requisitos de Software</w:t>
      </w:r>
    </w:p>
    <w:p w:rsidR="00D20CE2" w:rsidRDefault="00D20CE2" w:rsidP="00113636">
      <w:pPr>
        <w:jc w:val="both"/>
        <w:rPr>
          <w:rFonts w:ascii="Arial" w:hAnsi="Arial" w:cs="Arial"/>
          <w:sz w:val="22"/>
          <w:szCs w:val="22"/>
        </w:rPr>
      </w:pPr>
    </w:p>
    <w:p w:rsidR="00010278" w:rsidRPr="006703B5" w:rsidRDefault="00010278" w:rsidP="00EA64E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</w:rPr>
        <w:t>Bibliografía:</w:t>
      </w:r>
      <w:r w:rsidR="006703B5" w:rsidRPr="006703B5">
        <w:t xml:space="preserve"> </w:t>
      </w:r>
      <w:r w:rsidR="006703B5" w:rsidRPr="006703B5">
        <w:rPr>
          <w:rFonts w:ascii="Arial" w:hAnsi="Arial" w:cs="Arial"/>
          <w:sz w:val="22"/>
          <w:szCs w:val="22"/>
        </w:rPr>
        <w:t>IEEE Std. 830-1998</w:t>
      </w:r>
    </w:p>
    <w:p w:rsidR="00010278" w:rsidRDefault="00010278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0CE2" w:rsidRDefault="00D20CE2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0278" w:rsidRDefault="00010278" w:rsidP="00010278">
      <w:pPr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>Unidad 2</w:t>
      </w:r>
      <w:r w:rsidRPr="00010278">
        <w:rPr>
          <w:rFonts w:ascii="Arial" w:hAnsi="Arial" w:cs="Arial"/>
          <w:b/>
          <w:sz w:val="22"/>
          <w:szCs w:val="22"/>
        </w:rPr>
        <w:t>:</w:t>
      </w:r>
      <w:r w:rsidR="006703B5">
        <w:rPr>
          <w:rFonts w:ascii="Arial" w:hAnsi="Arial" w:cs="Arial"/>
          <w:sz w:val="22"/>
          <w:szCs w:val="22"/>
        </w:rPr>
        <w:t xml:space="preserve"> </w:t>
      </w:r>
      <w:r w:rsidR="006703B5" w:rsidRPr="006703B5">
        <w:rPr>
          <w:rFonts w:ascii="Arial" w:hAnsi="Arial" w:cs="Arial"/>
          <w:sz w:val="22"/>
          <w:szCs w:val="22"/>
        </w:rPr>
        <w:t>Análisis</w:t>
      </w:r>
    </w:p>
    <w:p w:rsidR="00010278" w:rsidRDefault="00010278" w:rsidP="00010278">
      <w:pPr>
        <w:jc w:val="both"/>
        <w:rPr>
          <w:rFonts w:ascii="Arial" w:hAnsi="Arial" w:cs="Arial"/>
          <w:sz w:val="22"/>
          <w:szCs w:val="22"/>
        </w:rPr>
      </w:pP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Especificación de requerimientos y modelo de datos</w:t>
      </w: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</w:p>
    <w:p w:rsidR="00D20CE2" w:rsidRP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 xml:space="preserve">Realizar Diagrama de Casos de Uso, Especificación de Casos de </w:t>
      </w:r>
      <w:r>
        <w:rPr>
          <w:rFonts w:ascii="Arial" w:hAnsi="Arial" w:cs="Arial"/>
          <w:sz w:val="22"/>
          <w:szCs w:val="22"/>
        </w:rPr>
        <w:t>Uso y Diagrama Entidad Relación</w:t>
      </w:r>
    </w:p>
    <w:p w:rsidR="00010278" w:rsidRDefault="00010278" w:rsidP="00D20CE2">
      <w:pPr>
        <w:jc w:val="both"/>
        <w:rPr>
          <w:rFonts w:ascii="Arial" w:hAnsi="Arial" w:cs="Arial"/>
          <w:sz w:val="22"/>
          <w:szCs w:val="22"/>
        </w:rPr>
      </w:pPr>
    </w:p>
    <w:p w:rsidR="00010278" w:rsidRPr="006703B5" w:rsidRDefault="00010278" w:rsidP="00EA64E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</w:rPr>
        <w:t>Bibliografía:</w:t>
      </w:r>
      <w:r w:rsidR="006703B5">
        <w:rPr>
          <w:rFonts w:ascii="Arial" w:hAnsi="Arial" w:cs="Arial"/>
          <w:b/>
          <w:sz w:val="22"/>
          <w:szCs w:val="22"/>
        </w:rPr>
        <w:t xml:space="preserve"> </w:t>
      </w:r>
      <w:r w:rsidR="006703B5" w:rsidRPr="006703B5">
        <w:rPr>
          <w:rFonts w:ascii="Arial" w:hAnsi="Arial" w:cs="Arial"/>
          <w:sz w:val="22"/>
          <w:szCs w:val="22"/>
        </w:rPr>
        <w:t>Unified Modeling Language User G</w:t>
      </w:r>
      <w:r w:rsidR="006703B5">
        <w:rPr>
          <w:rFonts w:ascii="Arial" w:hAnsi="Arial" w:cs="Arial"/>
          <w:sz w:val="22"/>
          <w:szCs w:val="22"/>
        </w:rPr>
        <w:t>uide, The, Second Edition</w:t>
      </w:r>
    </w:p>
    <w:p w:rsidR="00010278" w:rsidRDefault="00010278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0278" w:rsidRDefault="00010278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 xml:space="preserve">Unidad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01027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703B5">
        <w:rPr>
          <w:rFonts w:ascii="Arial" w:hAnsi="Arial" w:cs="Arial"/>
          <w:sz w:val="22"/>
          <w:szCs w:val="22"/>
        </w:rPr>
        <w:t>Diseño</w:t>
      </w: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</w:p>
    <w:p w:rsidR="00D20CE2" w:rsidRP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Diseñar una solución mantenible y escalable, tomando en cuenta los paradigmas modernos de programación</w:t>
      </w:r>
    </w:p>
    <w:p w:rsidR="00D20CE2" w:rsidRDefault="00D20CE2" w:rsidP="006703B5">
      <w:pPr>
        <w:jc w:val="both"/>
        <w:rPr>
          <w:rFonts w:ascii="Arial" w:hAnsi="Arial" w:cs="Arial"/>
          <w:sz w:val="22"/>
          <w:szCs w:val="22"/>
        </w:rPr>
      </w:pPr>
    </w:p>
    <w:p w:rsidR="00D20CE2" w:rsidRP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Realizar los  siguien</w:t>
      </w:r>
      <w:r>
        <w:rPr>
          <w:rFonts w:ascii="Arial" w:hAnsi="Arial" w:cs="Arial"/>
          <w:sz w:val="22"/>
          <w:szCs w:val="22"/>
        </w:rPr>
        <w:t xml:space="preserve">tes diagramas del lenguaje UML: </w:t>
      </w:r>
      <w:r w:rsidRPr="00D20CE2">
        <w:rPr>
          <w:rFonts w:ascii="Arial" w:hAnsi="Arial" w:cs="Arial"/>
          <w:sz w:val="22"/>
          <w:szCs w:val="22"/>
        </w:rPr>
        <w:t>Diagrama de Clases, Secuencia, Despliegue</w:t>
      </w:r>
    </w:p>
    <w:p w:rsidR="00D20CE2" w:rsidRDefault="00D20CE2" w:rsidP="006703B5">
      <w:pPr>
        <w:jc w:val="both"/>
        <w:rPr>
          <w:rFonts w:ascii="Arial" w:hAnsi="Arial" w:cs="Arial"/>
          <w:sz w:val="22"/>
          <w:szCs w:val="22"/>
        </w:rPr>
      </w:pPr>
    </w:p>
    <w:p w:rsidR="006703B5" w:rsidRPr="006703B5" w:rsidRDefault="006703B5" w:rsidP="006703B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</w:rPr>
        <w:t>Bibliografía: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B5">
        <w:rPr>
          <w:rFonts w:ascii="Arial" w:hAnsi="Arial" w:cs="Arial"/>
          <w:sz w:val="22"/>
          <w:szCs w:val="22"/>
        </w:rPr>
        <w:t>Unified Modeling Language User G</w:t>
      </w:r>
      <w:r>
        <w:rPr>
          <w:rFonts w:ascii="Arial" w:hAnsi="Arial" w:cs="Arial"/>
          <w:sz w:val="22"/>
          <w:szCs w:val="22"/>
        </w:rPr>
        <w:t>uide, The, Second Edition</w:t>
      </w: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</w:p>
    <w:p w:rsidR="00010278" w:rsidRDefault="00010278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 xml:space="preserve">Unidad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01027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703B5">
        <w:rPr>
          <w:rFonts w:ascii="Arial" w:hAnsi="Arial" w:cs="Arial"/>
          <w:sz w:val="22"/>
          <w:szCs w:val="22"/>
        </w:rPr>
        <w:t>Implementación</w:t>
      </w: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Implementar la solución en el lenguaje seleccionado</w:t>
      </w: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Crear la base de datos y sus usuarios y permisos necesarios</w:t>
      </w:r>
    </w:p>
    <w:p w:rsidR="00D20CE2" w:rsidRP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Implementar el diseño en el lenguaje seleccionado.</w:t>
      </w: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</w:p>
    <w:p w:rsidR="006703B5" w:rsidRPr="00765650" w:rsidRDefault="006703B5" w:rsidP="006703B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</w:rPr>
        <w:t>Bibliografía:</w:t>
      </w:r>
      <w:r w:rsidRPr="006703B5">
        <w:t xml:space="preserve"> </w:t>
      </w:r>
      <w:r w:rsidRPr="00765650">
        <w:rPr>
          <w:rFonts w:ascii="Arial" w:hAnsi="Arial" w:cs="Arial"/>
          <w:sz w:val="22"/>
          <w:szCs w:val="22"/>
        </w:rPr>
        <w:t>PHP: A Beginner’s Guide</w:t>
      </w:r>
    </w:p>
    <w:p w:rsidR="00EA64E5" w:rsidRDefault="00EA64E5" w:rsidP="001957F7">
      <w:pPr>
        <w:rPr>
          <w:rFonts w:ascii="Arial" w:hAnsi="Arial" w:cs="Arial"/>
          <w:b/>
          <w:sz w:val="22"/>
          <w:szCs w:val="22"/>
          <w:u w:val="single"/>
        </w:rPr>
      </w:pPr>
    </w:p>
    <w:p w:rsidR="00D20CE2" w:rsidRDefault="00D20CE2" w:rsidP="001957F7">
      <w:pPr>
        <w:rPr>
          <w:rFonts w:ascii="Arial" w:hAnsi="Arial" w:cs="Arial"/>
          <w:b/>
          <w:sz w:val="22"/>
          <w:szCs w:val="22"/>
          <w:u w:val="single"/>
        </w:rPr>
      </w:pP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 xml:space="preserve">Unidad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01027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703B5">
        <w:rPr>
          <w:rFonts w:ascii="Arial" w:hAnsi="Arial" w:cs="Arial"/>
          <w:sz w:val="22"/>
          <w:szCs w:val="22"/>
        </w:rPr>
        <w:t>Testing y Validación</w:t>
      </w: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Validar programática y funcionalmente lo desarrollado para asegurar la calidad del mismo</w:t>
      </w: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Testear el software de forma local e integral, y corregir errores hasta que tenga la calidad deseada</w:t>
      </w:r>
    </w:p>
    <w:p w:rsidR="00D20CE2" w:rsidRP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Validar con usuarios clave y sponsor</w:t>
      </w:r>
    </w:p>
    <w:p w:rsidR="00D20CE2" w:rsidRDefault="00D20CE2" w:rsidP="006703B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6703B5" w:rsidRPr="00010278" w:rsidRDefault="006703B5" w:rsidP="006703B5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</w:rPr>
        <w:t>Bibliografía:</w:t>
      </w:r>
      <w:r w:rsidR="00765650">
        <w:rPr>
          <w:rFonts w:ascii="Arial" w:hAnsi="Arial" w:cs="Arial"/>
          <w:b/>
          <w:sz w:val="22"/>
          <w:szCs w:val="22"/>
        </w:rPr>
        <w:t xml:space="preserve"> </w:t>
      </w:r>
      <w:r w:rsidR="00765650" w:rsidRPr="00765650">
        <w:rPr>
          <w:rFonts w:ascii="Arial" w:hAnsi="Arial" w:cs="Arial"/>
          <w:sz w:val="22"/>
          <w:szCs w:val="22"/>
        </w:rPr>
        <w:t>The Art Of Software Testing, 3rd Edition</w:t>
      </w:r>
    </w:p>
    <w:p w:rsidR="00EA64E5" w:rsidRDefault="00EA64E5" w:rsidP="001957F7">
      <w:pPr>
        <w:rPr>
          <w:rFonts w:ascii="Arial" w:hAnsi="Arial" w:cs="Arial"/>
          <w:b/>
          <w:sz w:val="22"/>
          <w:szCs w:val="22"/>
          <w:u w:val="single"/>
        </w:rPr>
      </w:pPr>
    </w:p>
    <w:p w:rsidR="00D20CE2" w:rsidRDefault="00D20CE2" w:rsidP="001957F7">
      <w:pPr>
        <w:rPr>
          <w:rFonts w:ascii="Arial" w:hAnsi="Arial" w:cs="Arial"/>
          <w:b/>
          <w:sz w:val="22"/>
          <w:szCs w:val="22"/>
          <w:u w:val="single"/>
        </w:rPr>
      </w:pPr>
    </w:p>
    <w:p w:rsidR="00D20CE2" w:rsidRDefault="00D20CE2" w:rsidP="001957F7">
      <w:pPr>
        <w:rPr>
          <w:rFonts w:ascii="Arial" w:hAnsi="Arial" w:cs="Arial"/>
          <w:b/>
          <w:sz w:val="22"/>
          <w:szCs w:val="22"/>
          <w:u w:val="single"/>
        </w:rPr>
      </w:pP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Unidad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01027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703B5">
        <w:rPr>
          <w:rFonts w:ascii="Arial" w:hAnsi="Arial" w:cs="Arial"/>
          <w:sz w:val="22"/>
          <w:szCs w:val="22"/>
        </w:rPr>
        <w:t>Instalación y mantenimiento</w:t>
      </w:r>
    </w:p>
    <w:p w:rsidR="006703B5" w:rsidRDefault="006703B5" w:rsidP="006703B5">
      <w:pPr>
        <w:jc w:val="both"/>
        <w:rPr>
          <w:rFonts w:ascii="Arial" w:hAnsi="Arial" w:cs="Arial"/>
          <w:sz w:val="22"/>
          <w:szCs w:val="22"/>
        </w:rPr>
      </w:pP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Configurar los ambientes dónde el producto funcionará.</w:t>
      </w: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Planificar la etapa de mantenimiento.</w:t>
      </w: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</w:p>
    <w:p w:rsidR="00D20CE2" w:rsidRDefault="00D20CE2" w:rsidP="00D20CE2">
      <w:pPr>
        <w:jc w:val="both"/>
        <w:rPr>
          <w:rFonts w:ascii="Arial" w:hAnsi="Arial" w:cs="Arial"/>
          <w:sz w:val="22"/>
          <w:szCs w:val="22"/>
        </w:rPr>
      </w:pPr>
      <w:r w:rsidRPr="00D20CE2">
        <w:rPr>
          <w:rFonts w:ascii="Arial" w:hAnsi="Arial" w:cs="Arial"/>
          <w:sz w:val="22"/>
          <w:szCs w:val="22"/>
        </w:rPr>
        <w:t>Levantar los ambientes necesarios y definir el plan de trabajo para los evolutivos y correctivos</w:t>
      </w:r>
    </w:p>
    <w:p w:rsidR="00D20CE2" w:rsidRDefault="00D20CE2" w:rsidP="006703B5">
      <w:pPr>
        <w:jc w:val="both"/>
        <w:rPr>
          <w:rFonts w:ascii="Arial" w:hAnsi="Arial" w:cs="Arial"/>
          <w:sz w:val="22"/>
          <w:szCs w:val="22"/>
        </w:rPr>
      </w:pPr>
    </w:p>
    <w:p w:rsidR="00EA64E5" w:rsidRDefault="006703B5" w:rsidP="006703B5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 w:rsidRPr="00010278">
        <w:rPr>
          <w:rFonts w:ascii="Arial" w:hAnsi="Arial" w:cs="Arial"/>
          <w:b/>
          <w:sz w:val="22"/>
          <w:szCs w:val="22"/>
        </w:rPr>
        <w:t>Bibliografía:</w:t>
      </w:r>
      <w:r w:rsidR="00765650" w:rsidRPr="00765650">
        <w:t xml:space="preserve"> </w:t>
      </w:r>
      <w:r w:rsidR="00765650" w:rsidRPr="00765650">
        <w:rPr>
          <w:rFonts w:ascii="Arial" w:hAnsi="Arial" w:cs="Arial"/>
          <w:sz w:val="22"/>
          <w:szCs w:val="22"/>
        </w:rPr>
        <w:t>Development of Containerization</w:t>
      </w:r>
    </w:p>
    <w:p w:rsidR="00EA64E5" w:rsidRDefault="00EA64E5" w:rsidP="00EA64E5">
      <w:pPr>
        <w:rPr>
          <w:rFonts w:ascii="Arial" w:hAnsi="Arial" w:cs="Arial"/>
          <w:b/>
          <w:sz w:val="22"/>
          <w:szCs w:val="22"/>
          <w:u w:val="single"/>
        </w:rPr>
      </w:pPr>
    </w:p>
    <w:p w:rsidR="001957F7" w:rsidRDefault="001957F7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010278" w:rsidRPr="00010278" w:rsidRDefault="00010278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>Objetivos generales de la asignatura:</w:t>
      </w:r>
    </w:p>
    <w:p w:rsidR="00EA64E5" w:rsidRDefault="00EA64E5" w:rsidP="00010278">
      <w:pPr>
        <w:jc w:val="both"/>
        <w:rPr>
          <w:rFonts w:ascii="Arial" w:hAnsi="Arial" w:cs="Arial"/>
          <w:sz w:val="22"/>
          <w:szCs w:val="22"/>
        </w:rPr>
      </w:pPr>
    </w:p>
    <w:p w:rsidR="00010278" w:rsidRDefault="00010278" w:rsidP="00010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los alumnos</w:t>
      </w:r>
      <w:r w:rsidR="00867845">
        <w:rPr>
          <w:rFonts w:ascii="Arial" w:hAnsi="Arial" w:cs="Arial"/>
          <w:sz w:val="22"/>
          <w:szCs w:val="22"/>
        </w:rPr>
        <w:t xml:space="preserve"> tomen experiencia en</w:t>
      </w:r>
      <w:r>
        <w:rPr>
          <w:rFonts w:ascii="Arial" w:hAnsi="Arial" w:cs="Arial"/>
          <w:sz w:val="22"/>
          <w:szCs w:val="22"/>
        </w:rPr>
        <w:t>:</w:t>
      </w:r>
    </w:p>
    <w:p w:rsidR="00867845" w:rsidRDefault="00867845" w:rsidP="008678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Pr="00867845">
        <w:rPr>
          <w:rFonts w:ascii="Arial" w:hAnsi="Arial" w:cs="Arial"/>
          <w:sz w:val="22"/>
          <w:szCs w:val="22"/>
        </w:rPr>
        <w:t xml:space="preserve"> captura de requerimientos</w:t>
      </w:r>
    </w:p>
    <w:p w:rsidR="00867845" w:rsidRDefault="00867845" w:rsidP="008678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Especificar los requerimientos.</w:t>
      </w:r>
    </w:p>
    <w:p w:rsidR="00867845" w:rsidRDefault="00867845" w:rsidP="008678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Diseñar Diagrama Entidad Relación del modelo de datos</w:t>
      </w:r>
    </w:p>
    <w:p w:rsidR="00867845" w:rsidRDefault="00867845" w:rsidP="008678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Realizar el diseño general</w:t>
      </w:r>
      <w:r>
        <w:rPr>
          <w:rFonts w:ascii="Arial" w:hAnsi="Arial" w:cs="Arial"/>
          <w:sz w:val="22"/>
          <w:szCs w:val="22"/>
        </w:rPr>
        <w:t xml:space="preserve"> </w:t>
      </w:r>
      <w:r w:rsidRPr="00867845">
        <w:rPr>
          <w:rFonts w:ascii="Arial" w:hAnsi="Arial" w:cs="Arial"/>
          <w:sz w:val="22"/>
          <w:szCs w:val="22"/>
        </w:rPr>
        <w:t>de aplicaciones y productos "software" de mediana</w:t>
      </w:r>
      <w:r>
        <w:rPr>
          <w:rFonts w:ascii="Arial" w:hAnsi="Arial" w:cs="Arial"/>
          <w:sz w:val="22"/>
          <w:szCs w:val="22"/>
        </w:rPr>
        <w:t xml:space="preserve"> </w:t>
      </w:r>
      <w:r w:rsidRPr="00867845">
        <w:rPr>
          <w:rFonts w:ascii="Arial" w:hAnsi="Arial" w:cs="Arial"/>
          <w:sz w:val="22"/>
          <w:szCs w:val="22"/>
        </w:rPr>
        <w:t>complejidad</w:t>
      </w:r>
    </w:p>
    <w:p w:rsidR="00867845" w:rsidRDefault="00867845" w:rsidP="008678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67845">
        <w:rPr>
          <w:rFonts w:ascii="Arial" w:hAnsi="Arial" w:cs="Arial"/>
          <w:sz w:val="22"/>
          <w:szCs w:val="22"/>
        </w:rPr>
        <w:t>écnicas de programación y de administración y gestión de bases de datos</w:t>
      </w:r>
    </w:p>
    <w:p w:rsidR="00867845" w:rsidRDefault="00867845" w:rsidP="008678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Comprender técnicas de pruebas de programas y</w:t>
      </w:r>
      <w:r>
        <w:rPr>
          <w:rFonts w:ascii="Arial" w:hAnsi="Arial" w:cs="Arial"/>
          <w:sz w:val="22"/>
          <w:szCs w:val="22"/>
        </w:rPr>
        <w:t xml:space="preserve"> l</w:t>
      </w:r>
      <w:r w:rsidRPr="00867845">
        <w:rPr>
          <w:rFonts w:ascii="Arial" w:hAnsi="Arial" w:cs="Arial"/>
          <w:sz w:val="22"/>
          <w:szCs w:val="22"/>
        </w:rPr>
        <w:t>iderazgo de proyectos</w:t>
      </w:r>
    </w:p>
    <w:p w:rsidR="00010278" w:rsidRDefault="00867845" w:rsidP="008678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Implementar la solución en el ambiente elegido por el cliente y planificar el mantenimiento</w:t>
      </w:r>
      <w:r>
        <w:rPr>
          <w:rFonts w:ascii="Arial" w:hAnsi="Arial" w:cs="Arial"/>
          <w:sz w:val="22"/>
          <w:szCs w:val="22"/>
        </w:rPr>
        <w:t xml:space="preserve"> de la misma</w:t>
      </w:r>
    </w:p>
    <w:p w:rsidR="00867845" w:rsidRPr="00867845" w:rsidRDefault="00867845" w:rsidP="00867845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10278" w:rsidRDefault="00010278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>Criterios de evaluación:</w:t>
      </w:r>
    </w:p>
    <w:p w:rsidR="00867845" w:rsidRPr="00010278" w:rsidRDefault="00867845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67845" w:rsidRDefault="00867845" w:rsidP="0086784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7845">
        <w:rPr>
          <w:rFonts w:ascii="Arial" w:hAnsi="Arial" w:cs="Arial"/>
          <w:sz w:val="22"/>
          <w:szCs w:val="22"/>
        </w:rPr>
        <w:t>Presentación de Entregable</w:t>
      </w:r>
      <w:r>
        <w:rPr>
          <w:rFonts w:ascii="Arial" w:hAnsi="Arial" w:cs="Arial"/>
          <w:sz w:val="22"/>
          <w:szCs w:val="22"/>
        </w:rPr>
        <w:t>s</w:t>
      </w:r>
    </w:p>
    <w:p w:rsidR="00010278" w:rsidRDefault="00867845" w:rsidP="0086784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67845">
        <w:rPr>
          <w:rFonts w:ascii="Arial" w:hAnsi="Arial" w:cs="Arial"/>
          <w:sz w:val="22"/>
          <w:szCs w:val="22"/>
        </w:rPr>
        <w:t xml:space="preserve">efensa </w:t>
      </w:r>
      <w:r>
        <w:rPr>
          <w:rFonts w:ascii="Arial" w:hAnsi="Arial" w:cs="Arial"/>
          <w:sz w:val="22"/>
          <w:szCs w:val="22"/>
        </w:rPr>
        <w:t xml:space="preserve">de los mismo </w:t>
      </w:r>
      <w:r w:rsidRPr="00867845">
        <w:rPr>
          <w:rFonts w:ascii="Arial" w:hAnsi="Arial" w:cs="Arial"/>
          <w:sz w:val="22"/>
          <w:szCs w:val="22"/>
        </w:rPr>
        <w:t>mediante coloquio</w:t>
      </w:r>
    </w:p>
    <w:p w:rsidR="00867845" w:rsidRDefault="00867845" w:rsidP="00867845">
      <w:pPr>
        <w:jc w:val="both"/>
        <w:rPr>
          <w:rFonts w:ascii="Arial" w:hAnsi="Arial" w:cs="Arial"/>
          <w:sz w:val="22"/>
          <w:szCs w:val="22"/>
        </w:rPr>
      </w:pPr>
    </w:p>
    <w:p w:rsidR="00010278" w:rsidRDefault="00010278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0278">
        <w:rPr>
          <w:rFonts w:ascii="Arial" w:hAnsi="Arial" w:cs="Arial"/>
          <w:b/>
          <w:sz w:val="22"/>
          <w:szCs w:val="22"/>
          <w:u w:val="single"/>
        </w:rPr>
        <w:t>Material didáctico:</w:t>
      </w:r>
    </w:p>
    <w:p w:rsidR="00765650" w:rsidRDefault="00765650" w:rsidP="0001027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A64E5" w:rsidRDefault="00EA64E5" w:rsidP="00EA64E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65650">
        <w:rPr>
          <w:rFonts w:ascii="Arial" w:hAnsi="Arial" w:cs="Arial"/>
          <w:sz w:val="22"/>
          <w:szCs w:val="22"/>
        </w:rPr>
        <w:t xml:space="preserve"> Carpeta de campo</w:t>
      </w:r>
    </w:p>
    <w:p w:rsidR="00EA64E5" w:rsidRPr="00E35950" w:rsidRDefault="00EA64E5" w:rsidP="00EA64E5">
      <w:pPr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-</w:t>
      </w:r>
      <w:r w:rsidR="00765650">
        <w:rPr>
          <w:rFonts w:ascii="Arial" w:hAnsi="Arial" w:cs="Arial"/>
          <w:sz w:val="22"/>
          <w:szCs w:val="22"/>
        </w:rPr>
        <w:t xml:space="preserve"> </w:t>
      </w:r>
      <w:r w:rsidR="00D20CE2">
        <w:rPr>
          <w:rFonts w:ascii="Arial" w:hAnsi="Arial" w:cs="Arial"/>
          <w:sz w:val="22"/>
          <w:szCs w:val="22"/>
        </w:rPr>
        <w:t>Conexión a Internet</w:t>
      </w:r>
    </w:p>
    <w:p w:rsidR="00EA64E5" w:rsidRDefault="00EA64E5" w:rsidP="00EA64E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20CE2">
        <w:rPr>
          <w:rFonts w:ascii="Arial" w:hAnsi="Arial" w:cs="Arial"/>
          <w:sz w:val="22"/>
          <w:szCs w:val="22"/>
        </w:rPr>
        <w:t xml:space="preserve"> PCs Intel i5</w:t>
      </w:r>
    </w:p>
    <w:p w:rsidR="00EA64E5" w:rsidRDefault="00EA64E5" w:rsidP="00EA64E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20CE2">
        <w:rPr>
          <w:rFonts w:ascii="Arial" w:hAnsi="Arial" w:cs="Arial"/>
          <w:sz w:val="22"/>
          <w:szCs w:val="22"/>
        </w:rPr>
        <w:t xml:space="preserve"> Papers sobre standares</w:t>
      </w:r>
    </w:p>
    <w:p w:rsidR="00EA64E5" w:rsidRDefault="00EA64E5" w:rsidP="00765650">
      <w:pPr>
        <w:ind w:left="708"/>
        <w:jc w:val="both"/>
        <w:rPr>
          <w:rFonts w:ascii="Arial" w:hAnsi="Arial" w:cs="Arial"/>
          <w:sz w:val="22"/>
          <w:szCs w:val="22"/>
        </w:rPr>
      </w:pPr>
    </w:p>
    <w:sectPr w:rsidR="00EA64E5" w:rsidSect="00010278">
      <w:footerReference w:type="even" r:id="rId10"/>
      <w:footerReference w:type="default" r:id="rId11"/>
      <w:pgSz w:w="12242" w:h="20163" w:code="5"/>
      <w:pgMar w:top="1701" w:right="567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09" w:rsidRDefault="000D0809">
      <w:r>
        <w:separator/>
      </w:r>
    </w:p>
  </w:endnote>
  <w:endnote w:type="continuationSeparator" w:id="0">
    <w:p w:rsidR="000D0809" w:rsidRDefault="000D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ED" w:rsidRDefault="00A57F6E" w:rsidP="009C260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208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08ED" w:rsidRDefault="003208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ED" w:rsidRPr="00EA64E5" w:rsidRDefault="00A57F6E" w:rsidP="009C260F">
    <w:pPr>
      <w:pStyle w:val="Piedepgina"/>
      <w:framePr w:wrap="around" w:vAnchor="text" w:hAnchor="margin" w:xAlign="center" w:y="1"/>
      <w:rPr>
        <w:rStyle w:val="Nmerodepgina"/>
        <w:rFonts w:ascii="Calibri" w:hAnsi="Calibri"/>
        <w:sz w:val="20"/>
        <w:szCs w:val="20"/>
      </w:rPr>
    </w:pPr>
    <w:r w:rsidRPr="00EA64E5">
      <w:rPr>
        <w:rStyle w:val="Nmerodepgina"/>
        <w:rFonts w:ascii="Calibri" w:hAnsi="Calibri"/>
        <w:sz w:val="20"/>
        <w:szCs w:val="20"/>
      </w:rPr>
      <w:fldChar w:fldCharType="begin"/>
    </w:r>
    <w:r w:rsidR="003208ED" w:rsidRPr="00EA64E5">
      <w:rPr>
        <w:rStyle w:val="Nmerodepgina"/>
        <w:rFonts w:ascii="Calibri" w:hAnsi="Calibri"/>
        <w:sz w:val="20"/>
        <w:szCs w:val="20"/>
      </w:rPr>
      <w:instrText xml:space="preserve">PAGE  </w:instrText>
    </w:r>
    <w:r w:rsidRPr="00EA64E5">
      <w:rPr>
        <w:rStyle w:val="Nmerodepgina"/>
        <w:rFonts w:ascii="Calibri" w:hAnsi="Calibri"/>
        <w:sz w:val="20"/>
        <w:szCs w:val="20"/>
      </w:rPr>
      <w:fldChar w:fldCharType="separate"/>
    </w:r>
    <w:r w:rsidR="000D0809">
      <w:rPr>
        <w:rStyle w:val="Nmerodepgina"/>
        <w:rFonts w:ascii="Calibri" w:hAnsi="Calibri"/>
        <w:noProof/>
        <w:sz w:val="20"/>
        <w:szCs w:val="20"/>
      </w:rPr>
      <w:t>1</w:t>
    </w:r>
    <w:r w:rsidRPr="00EA64E5">
      <w:rPr>
        <w:rStyle w:val="Nmerodepgina"/>
        <w:rFonts w:ascii="Calibri" w:hAnsi="Calibri"/>
        <w:sz w:val="20"/>
        <w:szCs w:val="20"/>
      </w:rPr>
      <w:fldChar w:fldCharType="end"/>
    </w:r>
  </w:p>
  <w:p w:rsidR="003208ED" w:rsidRDefault="003208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09" w:rsidRDefault="000D0809">
      <w:r>
        <w:separator/>
      </w:r>
    </w:p>
  </w:footnote>
  <w:footnote w:type="continuationSeparator" w:id="0">
    <w:p w:rsidR="000D0809" w:rsidRDefault="000D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1BA"/>
    <w:multiLevelType w:val="hybridMultilevel"/>
    <w:tmpl w:val="E264C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07B3F"/>
    <w:multiLevelType w:val="hybridMultilevel"/>
    <w:tmpl w:val="DB40CF38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655F96"/>
    <w:multiLevelType w:val="hybridMultilevel"/>
    <w:tmpl w:val="84FACB5C"/>
    <w:lvl w:ilvl="0" w:tplc="75FCB20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AE"/>
    <w:rsid w:val="00010278"/>
    <w:rsid w:val="000B648C"/>
    <w:rsid w:val="000D0809"/>
    <w:rsid w:val="00113636"/>
    <w:rsid w:val="00124556"/>
    <w:rsid w:val="00150F61"/>
    <w:rsid w:val="001957F7"/>
    <w:rsid w:val="00270082"/>
    <w:rsid w:val="0029122E"/>
    <w:rsid w:val="002928CA"/>
    <w:rsid w:val="003029C2"/>
    <w:rsid w:val="003208ED"/>
    <w:rsid w:val="003756AE"/>
    <w:rsid w:val="003B014F"/>
    <w:rsid w:val="00410FD5"/>
    <w:rsid w:val="004E7123"/>
    <w:rsid w:val="006703B5"/>
    <w:rsid w:val="00700C7C"/>
    <w:rsid w:val="00751F2B"/>
    <w:rsid w:val="00765650"/>
    <w:rsid w:val="00867845"/>
    <w:rsid w:val="00912837"/>
    <w:rsid w:val="009C260F"/>
    <w:rsid w:val="00A57F6E"/>
    <w:rsid w:val="00C87FF6"/>
    <w:rsid w:val="00D20CE2"/>
    <w:rsid w:val="00D6227F"/>
    <w:rsid w:val="00DA59A2"/>
    <w:rsid w:val="00DC3466"/>
    <w:rsid w:val="00E023E5"/>
    <w:rsid w:val="00E35950"/>
    <w:rsid w:val="00EA64E5"/>
    <w:rsid w:val="00EE5D58"/>
    <w:rsid w:val="00F053F8"/>
    <w:rsid w:val="00F67E38"/>
    <w:rsid w:val="00F7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F6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1027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0278"/>
  </w:style>
  <w:style w:type="paragraph" w:styleId="Encabezado">
    <w:name w:val="header"/>
    <w:basedOn w:val="Normal"/>
    <w:link w:val="EncabezadoCar"/>
    <w:rsid w:val="00EA64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A64E5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F6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1027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0278"/>
  </w:style>
  <w:style w:type="paragraph" w:styleId="Encabezado">
    <w:name w:val="header"/>
    <w:basedOn w:val="Normal"/>
    <w:link w:val="EncabezadoCar"/>
    <w:rsid w:val="00EA64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A64E5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</vt:lpstr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Silvia</dc:creator>
  <cp:lastModifiedBy>tecnico</cp:lastModifiedBy>
  <cp:revision>7</cp:revision>
  <dcterms:created xsi:type="dcterms:W3CDTF">2019-06-25T22:39:00Z</dcterms:created>
  <dcterms:modified xsi:type="dcterms:W3CDTF">2019-07-02T22:26:00Z</dcterms:modified>
</cp:coreProperties>
</file>